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修正案审查申请表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75"/>
        <w:gridCol w:w="4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项目名称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申办方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  <w:lang w:val="en-US" w:eastAsia="zh-CN"/>
              </w:rPr>
              <w:t>修订</w:t>
            </w: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方案版本号/版本日期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  <w:lang w:val="en-US" w:eastAsia="zh-CN"/>
              </w:rPr>
              <w:t>修订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知情同意书版本号/版本日期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伦理审查批件号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85" w:type="dxa"/>
          </w:tcPr>
          <w:p>
            <w:pPr>
              <w:spacing w:line="480" w:lineRule="auto"/>
              <w:jc w:val="lef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专业组/主要研究者</w:t>
            </w:r>
          </w:p>
        </w:tc>
        <w:tc>
          <w:tcPr>
            <w:tcW w:w="5501" w:type="dxa"/>
            <w:gridSpan w:val="2"/>
          </w:tcPr>
          <w:p>
            <w:pPr>
              <w:spacing w:line="48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86" w:type="dxa"/>
            <w:gridSpan w:val="3"/>
          </w:tcPr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修正的具体内容及原因</w:t>
            </w:r>
            <w:r>
              <w:rPr>
                <w:rFonts w:hint="eastAsia" w:ascii="华文仿宋" w:hAnsi="华文仿宋" w:eastAsia="华文仿宋"/>
                <w:sz w:val="22"/>
                <w:szCs w:val="24"/>
              </w:rPr>
              <w:t>（可递交附</w:t>
            </w:r>
            <w:r>
              <w:rPr>
                <w:rFonts w:hint="eastAsia" w:ascii="华文仿宋" w:hAnsi="华文仿宋" w:eastAsia="华文仿宋"/>
                <w:sz w:val="22"/>
                <w:szCs w:val="24"/>
                <w:lang w:eastAsia="zh-CN"/>
              </w:rPr>
              <w:t>页</w:t>
            </w:r>
            <w:r>
              <w:rPr>
                <w:rFonts w:hint="eastAsia" w:ascii="华文仿宋" w:hAnsi="华文仿宋" w:eastAsia="华文仿宋"/>
                <w:sz w:val="22"/>
                <w:szCs w:val="24"/>
              </w:rPr>
              <w:t>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8586" w:type="dxa"/>
            <w:gridSpan w:val="3"/>
            <w:tcBorders>
              <w:bottom w:val="single" w:color="auto" w:sz="6" w:space="0"/>
            </w:tcBorders>
          </w:tcPr>
          <w:p>
            <w:pPr>
              <w:spacing w:line="360" w:lineRule="auto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修正案对研究的影响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·修正案是否增加研究的预期风险：                 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·修正案是否降低受试者预期收益：                 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·修正案是否涉及弱势群体：                       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·修正案是否增加受试者参加研究的持续时间或花费： 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·如果研究已经开始，修正案是否对已经纳入的受试者造成影响：</w:t>
            </w:r>
          </w:p>
          <w:p>
            <w:pPr>
              <w:spacing w:line="360" w:lineRule="auto"/>
              <w:ind w:left="210" w:leftChars="100" w:firstLine="5176" w:firstLineChars="2353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口 不适用，口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·方案修正是否需要同时修改知情同意书：           口 是，口 否</w:t>
            </w:r>
          </w:p>
          <w:p>
            <w:pPr>
              <w:spacing w:line="360" w:lineRule="auto"/>
              <w:ind w:left="220" w:hanging="220" w:hangingChars="100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·在研受试者是否需要重新获取知情同意书：         口 是，口 否</w:t>
            </w:r>
          </w:p>
          <w:p>
            <w:pPr>
              <w:tabs>
                <w:tab w:val="left" w:pos="900"/>
              </w:tabs>
              <w:spacing w:line="360" w:lineRule="auto"/>
              <w:ind w:left="425"/>
              <w:rPr>
                <w:rFonts w:ascii="华文仿宋" w:hAnsi="华文仿宋" w:eastAsia="华文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4260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</w:tcPr>
          <w:p>
            <w:pPr>
              <w:spacing w:line="360" w:lineRule="auto"/>
              <w:jc w:val="righ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主要研究者签名：</w:t>
            </w:r>
          </w:p>
          <w:p>
            <w:pPr>
              <w:spacing w:line="360" w:lineRule="auto"/>
              <w:jc w:val="right"/>
              <w:rPr>
                <w:rFonts w:ascii="华文仿宋" w:hAnsi="华文仿宋" w:eastAsia="华文仿宋"/>
                <w:b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4"/>
              </w:rPr>
              <w:t>日期：</w:t>
            </w:r>
          </w:p>
        </w:tc>
        <w:tc>
          <w:tcPr>
            <w:tcW w:w="4326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>
            <w:pPr>
              <w:spacing w:line="360" w:lineRule="auto"/>
              <w:rPr>
                <w:rFonts w:ascii="华文仿宋" w:hAnsi="华文仿宋" w:eastAsia="华文仿宋"/>
                <w:b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3" w:hRule="atLeast"/>
        </w:trPr>
        <w:tc>
          <w:tcPr>
            <w:tcW w:w="4260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8"/>
                <w:lang w:val="en-US" w:eastAsia="zh-CN"/>
              </w:rPr>
              <w:t>附页：</w:t>
            </w: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  <w:p>
            <w:pPr>
              <w:tabs>
                <w:tab w:val="left" w:pos="298"/>
              </w:tabs>
              <w:spacing w:line="360" w:lineRule="auto"/>
              <w:jc w:val="left"/>
              <w:rPr>
                <w:rFonts w:hint="default" w:ascii="华文仿宋" w:hAnsi="华文仿宋" w:eastAsia="华文仿宋"/>
                <w:b/>
                <w:sz w:val="22"/>
                <w:szCs w:val="24"/>
                <w:lang w:val="en-US" w:eastAsia="zh-CN"/>
              </w:rPr>
            </w:pPr>
          </w:p>
        </w:tc>
        <w:tc>
          <w:tcPr>
            <w:tcW w:w="4326" w:type="dxa"/>
            <w:tcBorders>
              <w:top w:val="single" w:color="auto" w:sz="6" w:space="0"/>
              <w:left w:val="nil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华文仿宋" w:hAnsi="华文仿宋" w:eastAsia="华文仿宋"/>
                <w:b/>
                <w:sz w:val="22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  <w:b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>山东第一医科大学附属眼科医院（山东省眼科医院）</w:t>
    </w:r>
    <w:r>
      <w:rPr>
        <w:rFonts w:hint="eastAsia"/>
        <w:szCs w:val="18"/>
        <w:lang w:val="en-US" w:eastAsia="zh-CN"/>
      </w:rPr>
      <w:t>临床试验伦理委员会</w:t>
    </w:r>
    <w:r>
      <w:rPr>
        <w:rFonts w:hint="eastAsia"/>
      </w:rPr>
      <w:t xml:space="preserve">      </w:t>
    </w:r>
    <w:r>
      <w:rPr>
        <w:rFonts w:hint="eastAsia"/>
        <w:lang w:val="en-US" w:eastAsia="zh-CN"/>
      </w:rPr>
      <w:t xml:space="preserve">         </w:t>
    </w:r>
    <w:r>
      <w:t>IEC-AF/0</w:t>
    </w:r>
    <w:r>
      <w:rPr>
        <w:rFonts w:hint="eastAsia"/>
        <w:lang w:val="en-US" w:eastAsia="zh-CN"/>
      </w:rPr>
      <w:t>4</w:t>
    </w:r>
    <w:r>
      <w:t>-</w:t>
    </w:r>
    <w:r>
      <w:rPr>
        <w:rFonts w:hint="eastAsia"/>
        <w:lang w:val="en-US" w:eastAsia="zh-CN"/>
      </w:rPr>
      <w:t>2</w:t>
    </w:r>
    <w:r>
      <w:t>.0</w:t>
    </w:r>
    <w:r>
      <w:rPr>
        <w:rFonts w:hint="eastAsia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hMWJhZjc3NTI4NGI1ZTYyMjUxOWU3NTU4NmMyMDcifQ=="/>
    <w:docVar w:name="KSO_WPS_MARK_KEY" w:val="5e7e9d18-a9c5-4dfc-a61a-3ba82bfa54ca"/>
  </w:docVars>
  <w:rsids>
    <w:rsidRoot w:val="003A0370"/>
    <w:rsid w:val="0000739A"/>
    <w:rsid w:val="00014FB4"/>
    <w:rsid w:val="00030C0F"/>
    <w:rsid w:val="00235AC9"/>
    <w:rsid w:val="0028287D"/>
    <w:rsid w:val="00283290"/>
    <w:rsid w:val="0030577F"/>
    <w:rsid w:val="003165B0"/>
    <w:rsid w:val="003225A0"/>
    <w:rsid w:val="0038743E"/>
    <w:rsid w:val="003A0370"/>
    <w:rsid w:val="003D43F6"/>
    <w:rsid w:val="00514A35"/>
    <w:rsid w:val="00594897"/>
    <w:rsid w:val="005E0A8E"/>
    <w:rsid w:val="005E2521"/>
    <w:rsid w:val="00642DFF"/>
    <w:rsid w:val="00656323"/>
    <w:rsid w:val="006A614B"/>
    <w:rsid w:val="006D67FB"/>
    <w:rsid w:val="006F2E5D"/>
    <w:rsid w:val="007210C0"/>
    <w:rsid w:val="00740350"/>
    <w:rsid w:val="00812852"/>
    <w:rsid w:val="0084727C"/>
    <w:rsid w:val="0085504F"/>
    <w:rsid w:val="008B04C8"/>
    <w:rsid w:val="00942269"/>
    <w:rsid w:val="009802BD"/>
    <w:rsid w:val="00A37C24"/>
    <w:rsid w:val="00B3599D"/>
    <w:rsid w:val="00B574DD"/>
    <w:rsid w:val="00D106FC"/>
    <w:rsid w:val="00D16375"/>
    <w:rsid w:val="00D70609"/>
    <w:rsid w:val="00E4599B"/>
    <w:rsid w:val="00E73734"/>
    <w:rsid w:val="00FA6EA4"/>
    <w:rsid w:val="00FD505E"/>
    <w:rsid w:val="00FE1038"/>
    <w:rsid w:val="04972A36"/>
    <w:rsid w:val="179B333C"/>
    <w:rsid w:val="2CAC7CD7"/>
    <w:rsid w:val="2E5677D8"/>
    <w:rsid w:val="506F6BFB"/>
    <w:rsid w:val="7A5844FF"/>
    <w:rsid w:val="7C2E3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273</Words>
  <Characters>273</Characters>
  <Lines>2</Lines>
  <Paragraphs>1</Paragraphs>
  <TotalTime>1</TotalTime>
  <ScaleCrop>false</ScaleCrop>
  <LinksUpToDate>false</LinksUpToDate>
  <CharactersWithSpaces>366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2015-03-20T15:02:00Z</dcterms:created>
  <dc:creator>User</dc:creator>
  <cp:lastModifiedBy>苹果最重要的小事</cp:lastModifiedBy>
  <dcterms:modified xsi:type="dcterms:W3CDTF">2025-06-14T02:10:35Z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EBA60CA0A9FD410788FCB09368196CA0</vt:lpwstr>
  </property>
  <property fmtid="{D5CDD505-2E9C-101B-9397-08002B2CF9AE}" pid="4" name="KSOTemplateDocerSaveRecord">
    <vt:lpwstr>eyJoZGlkIjoiMjBmZTNjMjZlMDI0ODVmZDZkMDkzMWMxM2MxZmQ3NTgiLCJ1c2VySWQiOiI1MDg4Mzc3MDQifQ==</vt:lpwstr>
  </property>
</Properties>
</file>